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610AF7" w:rsidRDefault="00610AF7" w:rsidP="00610AF7">
      <w:r>
        <w:t>Dear HCAT Parents/Carers</w:t>
      </w:r>
    </w:p>
    <w:p w:rsidR="00610AF7" w:rsidRDefault="00610AF7" w:rsidP="00610AF7"/>
    <w:p w:rsidR="00610AF7" w:rsidRDefault="00610AF7" w:rsidP="00610AF7">
      <w:r>
        <w:t>2</w:t>
      </w:r>
      <w:r w:rsidRPr="00610AF7">
        <w:rPr>
          <w:vertAlign w:val="superscript"/>
        </w:rPr>
        <w:t>nd</w:t>
      </w:r>
      <w:r>
        <w:t xml:space="preserve"> November 2020</w:t>
      </w:r>
    </w:p>
    <w:p w:rsidR="00610AF7" w:rsidRDefault="00610AF7" w:rsidP="00610AF7"/>
    <w:p w:rsidR="00610AF7" w:rsidRPr="003F2512" w:rsidRDefault="00610AF7" w:rsidP="00610AF7">
      <w:pPr>
        <w:rPr>
          <w:b/>
          <w:bCs/>
          <w:u w:val="single"/>
        </w:rPr>
      </w:pPr>
      <w:r w:rsidRPr="003F2512">
        <w:rPr>
          <w:b/>
          <w:bCs/>
          <w:u w:val="single"/>
        </w:rPr>
        <w:t>Temporary adjustments to the school week due to Covid</w:t>
      </w:r>
    </w:p>
    <w:p w:rsidR="00610AF7" w:rsidRDefault="00610AF7" w:rsidP="00610AF7"/>
    <w:p w:rsidR="00610AF7" w:rsidRDefault="00610AF7" w:rsidP="00610AF7">
      <w:r>
        <w:t>Our priority at HCAT over the next few weeks, is to keep schools open to allow as many pupils as possible to attend. During this difficult period, we are experiencing unprecedented numbers of staff unavailable for work. In order to maintain the highest possible quality of education and to minimise the risk to pupils and staff, from W/c Monday 9</w:t>
      </w:r>
      <w:r w:rsidRPr="000B28EB">
        <w:rPr>
          <w:vertAlign w:val="superscript"/>
        </w:rPr>
        <w:t>th</w:t>
      </w:r>
      <w:r>
        <w:t xml:space="preserve"> November HCAT primary schools will close to pupils after lunch on a Friday. </w:t>
      </w:r>
    </w:p>
    <w:p w:rsidR="00610AF7" w:rsidRDefault="00610AF7" w:rsidP="00610AF7"/>
    <w:p w:rsidR="00610AF7" w:rsidRDefault="00610AF7" w:rsidP="00610AF7">
      <w:r>
        <w:t xml:space="preserve"> This will mean that the s</w:t>
      </w:r>
      <w:bookmarkStart w:id="0" w:name="_GoBack"/>
      <w:bookmarkEnd w:id="0"/>
      <w:r>
        <w:t>taffing can be redirected. This will ensure schools have more capacity to cover for Covid related staff absences. This is a temporary measure and will be reviewed towards the end of term. This will take effect from Friday 13</w:t>
      </w:r>
      <w:r w:rsidRPr="000B28EB">
        <w:rPr>
          <w:vertAlign w:val="superscript"/>
        </w:rPr>
        <w:t>th</w:t>
      </w:r>
      <w:r>
        <w:t xml:space="preserve"> November after lunch. Your individual school will notify you of exact timings in the coming days.</w:t>
      </w:r>
    </w:p>
    <w:p w:rsidR="00610AF7" w:rsidRDefault="00610AF7" w:rsidP="00610AF7"/>
    <w:p w:rsidR="00610AF7" w:rsidRDefault="00610AF7" w:rsidP="00610AF7">
      <w:r>
        <w:t>I understand this may be of some inconvenience however it is an essential measure to keep schools open. We would appreciate your continued support and understanding in these difficult times.</w:t>
      </w:r>
    </w:p>
    <w:p w:rsidR="00610AF7" w:rsidRDefault="00610AF7" w:rsidP="00610AF7"/>
    <w:p w:rsidR="00610AF7" w:rsidRDefault="00610AF7" w:rsidP="00610AF7">
      <w:r>
        <w:t>Yours Faithfully</w:t>
      </w:r>
    </w:p>
    <w:p w:rsidR="00610AF7" w:rsidRDefault="00610AF7" w:rsidP="00610AF7">
      <w:r>
        <w:rPr>
          <w:noProof/>
          <w:lang w:val="en-GB" w:eastAsia="en-GB"/>
        </w:rPr>
        <w:drawing>
          <wp:inline distT="0" distB="0" distL="0" distR="0" wp14:anchorId="1C56C309" wp14:editId="36B4BEA1">
            <wp:extent cx="1915620" cy="259977"/>
            <wp:effectExtent l="0" t="0" r="2540" b="0"/>
            <wp:docPr id="2" name="Picture 2"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mirror&#10;&#10;Description automatically generated"/>
                    <pic:cNvPicPr/>
                  </pic:nvPicPr>
                  <pic:blipFill>
                    <a:blip r:embed="rId7"/>
                    <a:stretch>
                      <a:fillRect/>
                    </a:stretch>
                  </pic:blipFill>
                  <pic:spPr>
                    <a:xfrm>
                      <a:off x="0" y="0"/>
                      <a:ext cx="1963910" cy="266531"/>
                    </a:xfrm>
                    <a:prstGeom prst="rect">
                      <a:avLst/>
                    </a:prstGeom>
                  </pic:spPr>
                </pic:pic>
              </a:graphicData>
            </a:graphic>
          </wp:inline>
        </w:drawing>
      </w:r>
    </w:p>
    <w:p w:rsidR="00610AF7" w:rsidRDefault="00610AF7" w:rsidP="00610AF7"/>
    <w:p w:rsidR="00610AF7" w:rsidRDefault="00610AF7" w:rsidP="00610AF7">
      <w:r>
        <w:t>Estelle Macdonald</w:t>
      </w:r>
    </w:p>
    <w:p w:rsidR="00610AF7" w:rsidRDefault="00610AF7" w:rsidP="00610AF7">
      <w:r>
        <w:t xml:space="preserve">CEO HCAT </w:t>
      </w: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9C19D1" w:rsidRDefault="009C19D1" w:rsidP="00EE5FEC">
      <w:pPr>
        <w:pStyle w:val="Closing"/>
        <w:rPr>
          <w:rFonts w:ascii="Gotham Book" w:hAnsi="Gotham Book"/>
        </w:rPr>
      </w:pPr>
    </w:p>
    <w:p w:rsidR="007F79F7" w:rsidRDefault="007F79F7" w:rsidP="004D603B">
      <w:pPr>
        <w:pStyle w:val="Signature"/>
        <w:rPr>
          <w:rFonts w:ascii="Gotham Book" w:hAnsi="Gotham Book"/>
        </w:rPr>
      </w:pPr>
    </w:p>
    <w:p w:rsidR="008A5902" w:rsidRPr="002A45DA" w:rsidRDefault="008A5902" w:rsidP="004D603B">
      <w:pPr>
        <w:pStyle w:val="Signature"/>
        <w:rPr>
          <w:rFonts w:ascii="Gotham Book" w:hAnsi="Gotham Book"/>
        </w:rPr>
      </w:pPr>
    </w:p>
    <w:sectPr w:rsidR="008A5902" w:rsidRPr="002A45DA" w:rsidSect="007F79F7">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22" w:rsidRDefault="00246C22">
      <w:pPr>
        <w:spacing w:line="240" w:lineRule="auto"/>
      </w:pPr>
      <w:r>
        <w:separator/>
      </w:r>
    </w:p>
  </w:endnote>
  <w:endnote w:type="continuationSeparator" w:id="0">
    <w:p w:rsidR="00246C22" w:rsidRDefault="00246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Book">
    <w:altName w:val="Calibri"/>
    <w:charset w:val="00"/>
    <w:family w:val="auto"/>
    <w:pitch w:val="variable"/>
    <w:sig w:usb0="8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D1" w:rsidRPr="009C19D1" w:rsidRDefault="009C19D1" w:rsidP="009C19D1">
    <w:pPr>
      <w:spacing w:line="240" w:lineRule="auto"/>
      <w:rPr>
        <w:rFonts w:ascii="Gotham Book" w:eastAsia="Times New Roman" w:hAnsi="Gotham Book" w:cs="Times New Roman"/>
        <w:sz w:val="16"/>
        <w:szCs w:val="16"/>
        <w:lang w:val="en-GB" w:eastAsia="en-GB"/>
      </w:rPr>
    </w:pPr>
    <w:r w:rsidRPr="009C19D1">
      <w:rPr>
        <w:rFonts w:ascii="Gotham Book" w:eastAsia="Times New Roman" w:hAnsi="Gotham Book" w:cs="Calibri"/>
        <w:color w:val="000000"/>
        <w:sz w:val="16"/>
        <w:szCs w:val="16"/>
        <w:lang w:val="en-GB" w:eastAsia="en-GB"/>
      </w:rPr>
      <w:t>Hull Collaborative Academy Trust is an exempt charity regulated by the Secretary of State for Education.  It is a company limited by guarantee registered in England and Wales.  Company Number 08542806.  Registered office c/o The Marvell College, Barham Road, Hull, HU9 4EE</w:t>
    </w:r>
  </w:p>
  <w:p w:rsidR="00580515" w:rsidRPr="009C19D1" w:rsidRDefault="00580515">
    <w:pPr>
      <w:pStyle w:val="Footer"/>
      <w:rPr>
        <w:rFonts w:ascii="Gotham Book" w:hAnsi="Gotham Book"/>
        <w:sz w:val="16"/>
        <w:szCs w:val="16"/>
      </w:rPr>
    </w:pPr>
    <w:r w:rsidRPr="009C19D1">
      <w:rPr>
        <w:rFonts w:ascii="Gotham Book" w:hAnsi="Gotham Book"/>
        <w:sz w:val="16"/>
        <w:szCs w:val="16"/>
      </w:rPr>
      <w:t>Vat Reg Number 172 041 51</w:t>
    </w:r>
  </w:p>
  <w:p w:rsidR="00580515" w:rsidRPr="009C19D1" w:rsidRDefault="00580515">
    <w:pPr>
      <w:pStyle w:val="Footer"/>
      <w:rPr>
        <w:rFonts w:ascii="Gotham Book" w:hAnsi="Gotham Book"/>
        <w:sz w:val="16"/>
        <w:szCs w:val="16"/>
      </w:rPr>
    </w:pPr>
    <w:r w:rsidRPr="009C19D1">
      <w:rPr>
        <w:rFonts w:ascii="Gotham Book" w:hAnsi="Gotham Book"/>
        <w:sz w:val="16"/>
        <w:szCs w:val="16"/>
      </w:rPr>
      <w:t>Group ID SP00812</w:t>
    </w:r>
  </w:p>
  <w:p w:rsidR="00580515" w:rsidRPr="009C19D1" w:rsidRDefault="00580515">
    <w:pPr>
      <w:pStyle w:val="Footer"/>
      <w:rPr>
        <w:rFonts w:ascii="Gotham Book" w:hAnsi="Gotham Book"/>
        <w:sz w:val="16"/>
        <w:szCs w:val="16"/>
      </w:rPr>
    </w:pPr>
    <w:r w:rsidRPr="009C19D1">
      <w:rPr>
        <w:rFonts w:ascii="Gotham Book" w:hAnsi="Gotham Book"/>
        <w:sz w:val="16"/>
        <w:szCs w:val="16"/>
      </w:rPr>
      <w:t>UID 3501</w:t>
    </w:r>
  </w:p>
  <w:p w:rsidR="00580515" w:rsidRDefault="0058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22" w:rsidRDefault="00246C22">
      <w:pPr>
        <w:spacing w:line="240" w:lineRule="auto"/>
      </w:pPr>
      <w:r>
        <w:separator/>
      </w:r>
    </w:p>
  </w:footnote>
  <w:footnote w:type="continuationSeparator" w:id="0">
    <w:p w:rsidR="00246C22" w:rsidRDefault="00246C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6A" w:rsidRDefault="007A6E6A">
    <w:pPr>
      <w:pStyle w:val="Header"/>
    </w:pPr>
    <w:r>
      <w:t xml:space="preserve">Page </w:t>
    </w:r>
    <w:r>
      <w:fldChar w:fldCharType="begin"/>
    </w:r>
    <w:r>
      <w:instrText xml:space="preserve"> page </w:instrText>
    </w:r>
    <w:r>
      <w:fldChar w:fldCharType="separate"/>
    </w:r>
    <w:r w:rsidR="00EC0A4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6A" w:rsidRPr="00BC2AAE" w:rsidRDefault="007A6E6A" w:rsidP="00BC2AAE">
    <w:pPr>
      <w:pStyle w:val="Title"/>
      <w:jc w:val="center"/>
      <w:rPr>
        <w:rFonts w:ascii="Gotham Book" w:hAnsi="Gotham Book"/>
        <w:color w:val="000000" w:themeColor="text1"/>
      </w:rPr>
    </w:pPr>
    <w:r>
      <w:rPr>
        <w:rFonts w:ascii="Gotham Book" w:hAnsi="Gotham Book"/>
        <w:noProof/>
        <w:color w:val="000000" w:themeColor="text1"/>
        <w:lang w:val="en-GB" w:eastAsia="en-GB"/>
      </w:rPr>
      <w:drawing>
        <wp:anchor distT="0" distB="0" distL="114300" distR="114300" simplePos="0" relativeHeight="251658240" behindDoc="0" locked="0" layoutInCell="1" allowOverlap="1" wp14:anchorId="7ED8313A" wp14:editId="46E56CBD">
          <wp:simplePos x="0" y="0"/>
          <wp:positionH relativeFrom="column">
            <wp:posOffset>5257801</wp:posOffset>
          </wp:positionH>
          <wp:positionV relativeFrom="paragraph">
            <wp:posOffset>-159690</wp:posOffset>
          </wp:positionV>
          <wp:extent cx="1244600" cy="61673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T Logo.jpg"/>
                  <pic:cNvPicPr/>
                </pic:nvPicPr>
                <pic:blipFill>
                  <a:blip r:embed="rId1">
                    <a:extLst>
                      <a:ext uri="{28A0092B-C50C-407E-A947-70E740481C1C}">
                        <a14:useLocalDpi xmlns:a14="http://schemas.microsoft.com/office/drawing/2010/main" val="0"/>
                      </a:ext>
                    </a:extLst>
                  </a:blip>
                  <a:stretch>
                    <a:fillRect/>
                  </a:stretch>
                </pic:blipFill>
                <pic:spPr>
                  <a:xfrm>
                    <a:off x="0" y="0"/>
                    <a:ext cx="1255054" cy="621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BC2AAE">
      <w:rPr>
        <w:rFonts w:ascii="Gotham Book" w:hAnsi="Gotham Book"/>
        <w:color w:val="000000" w:themeColor="text1"/>
      </w:rPr>
      <w:t>Hull Collaborative Academy Trust</w:t>
    </w:r>
  </w:p>
  <w:p w:rsidR="007A6E6A" w:rsidRPr="00BC2AAE" w:rsidRDefault="007A6E6A" w:rsidP="00BC2AAE">
    <w:pPr>
      <w:pStyle w:val="ContactDetails"/>
      <w:spacing w:after="120"/>
      <w:jc w:val="center"/>
      <w:rPr>
        <w:rFonts w:ascii="Gotham Book" w:hAnsi="Gotham Book"/>
        <w:color w:val="000000" w:themeColor="text1"/>
        <w:sz w:val="22"/>
      </w:rPr>
    </w:pPr>
    <w:r w:rsidRPr="00BC2AAE">
      <w:rPr>
        <w:rFonts w:ascii="Gotham Book" w:hAnsi="Gotham Book"/>
        <w:color w:val="000000" w:themeColor="text1"/>
        <w:sz w:val="22"/>
      </w:rPr>
      <w:t xml:space="preserve">c/o </w:t>
    </w:r>
    <w:r w:rsidR="00580515">
      <w:rPr>
        <w:rFonts w:ascii="Gotham Book" w:hAnsi="Gotham Book"/>
        <w:color w:val="000000" w:themeColor="text1"/>
        <w:sz w:val="22"/>
      </w:rPr>
      <w:t>The Marvell College</w:t>
    </w:r>
  </w:p>
  <w:p w:rsidR="007A6E6A" w:rsidRPr="00BC2AAE" w:rsidRDefault="00580515" w:rsidP="00BC2AAE">
    <w:pPr>
      <w:pStyle w:val="ContactDetails"/>
      <w:spacing w:after="120"/>
      <w:jc w:val="center"/>
      <w:rPr>
        <w:rFonts w:ascii="Gotham Book" w:hAnsi="Gotham Book"/>
        <w:color w:val="000000" w:themeColor="text1"/>
        <w:sz w:val="22"/>
      </w:rPr>
    </w:pPr>
    <w:r>
      <w:rPr>
        <w:rFonts w:ascii="Gotham Book" w:hAnsi="Gotham Book"/>
        <w:color w:val="000000" w:themeColor="text1"/>
        <w:sz w:val="22"/>
      </w:rPr>
      <w:t>Barham Road</w:t>
    </w:r>
  </w:p>
  <w:p w:rsidR="007A6E6A" w:rsidRDefault="007A6E6A" w:rsidP="00BC2AAE">
    <w:pPr>
      <w:pStyle w:val="ContactDetails"/>
      <w:spacing w:after="120"/>
      <w:jc w:val="center"/>
      <w:rPr>
        <w:rFonts w:ascii="Gotham Book" w:hAnsi="Gotham Book"/>
        <w:color w:val="000000" w:themeColor="text1"/>
        <w:sz w:val="22"/>
      </w:rPr>
    </w:pPr>
    <w:r w:rsidRPr="00BC2AAE">
      <w:rPr>
        <w:rFonts w:ascii="Gotham Book" w:hAnsi="Gotham Book"/>
        <w:color w:val="000000" w:themeColor="text1"/>
        <w:sz w:val="22"/>
      </w:rPr>
      <w:t>Hull</w:t>
    </w:r>
  </w:p>
  <w:p w:rsidR="00580515" w:rsidRPr="00BC2AAE" w:rsidRDefault="00580515" w:rsidP="00BC2AAE">
    <w:pPr>
      <w:pStyle w:val="ContactDetails"/>
      <w:spacing w:after="120"/>
      <w:jc w:val="center"/>
      <w:rPr>
        <w:rFonts w:ascii="Gotham Book" w:hAnsi="Gotham Book"/>
        <w:color w:val="000000" w:themeColor="text1"/>
        <w:sz w:val="22"/>
      </w:rPr>
    </w:pPr>
    <w:r>
      <w:rPr>
        <w:rFonts w:ascii="Gotham Book" w:hAnsi="Gotham Book"/>
        <w:color w:val="000000" w:themeColor="text1"/>
        <w:sz w:val="22"/>
      </w:rPr>
      <w:t>HU9 4EE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C0A40"/>
    <w:rsid w:val="000375B3"/>
    <w:rsid w:val="000B6E46"/>
    <w:rsid w:val="00246C22"/>
    <w:rsid w:val="002707EF"/>
    <w:rsid w:val="002A45DA"/>
    <w:rsid w:val="0035508D"/>
    <w:rsid w:val="00366D22"/>
    <w:rsid w:val="003A13EF"/>
    <w:rsid w:val="003D3E72"/>
    <w:rsid w:val="004B74F4"/>
    <w:rsid w:val="004D603B"/>
    <w:rsid w:val="00580515"/>
    <w:rsid w:val="005F2CD5"/>
    <w:rsid w:val="00606CB0"/>
    <w:rsid w:val="00610AF7"/>
    <w:rsid w:val="006D14FB"/>
    <w:rsid w:val="006F4336"/>
    <w:rsid w:val="00756D95"/>
    <w:rsid w:val="007A6E6A"/>
    <w:rsid w:val="007F79F7"/>
    <w:rsid w:val="00856D63"/>
    <w:rsid w:val="008A5902"/>
    <w:rsid w:val="009C19D1"/>
    <w:rsid w:val="00AA7525"/>
    <w:rsid w:val="00AE24E6"/>
    <w:rsid w:val="00BA75E4"/>
    <w:rsid w:val="00BC2AAE"/>
    <w:rsid w:val="00C1606F"/>
    <w:rsid w:val="00C36269"/>
    <w:rsid w:val="00C90BF5"/>
    <w:rsid w:val="00D45F90"/>
    <w:rsid w:val="00E17D05"/>
    <w:rsid w:val="00E6126E"/>
    <w:rsid w:val="00EC0A40"/>
    <w:rsid w:val="00EE5FEC"/>
    <w:rsid w:val="00F6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E754B"/>
  <w15:docId w15:val="{AE335C43-FEF0-45C5-9A1B-2BDAC892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wnloads\Dear%20HCAT%20ParentsCarers%20(1).dotx" TargetMode="Externa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Dear HCAT ParentsCarers (1)</Template>
  <TotalTime>2</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Francesca Farmery</cp:lastModifiedBy>
  <cp:revision>1</cp:revision>
  <cp:lastPrinted>2020-11-02T13:38:00Z</cp:lastPrinted>
  <dcterms:created xsi:type="dcterms:W3CDTF">2020-11-02T21:10:00Z</dcterms:created>
  <dcterms:modified xsi:type="dcterms:W3CDTF">2020-11-02T21:12:00Z</dcterms:modified>
  <cp:category/>
</cp:coreProperties>
</file>